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6241" w14:textId="5784B2B1" w:rsidR="00D762F0" w:rsidRDefault="0071147E" w:rsidP="0071147E">
      <w:pPr>
        <w:tabs>
          <w:tab w:val="num" w:pos="720"/>
        </w:tabs>
        <w:ind w:left="720" w:hanging="360"/>
        <w:jc w:val="center"/>
        <w:rPr>
          <w:b/>
          <w:bCs/>
          <w:u w:val="single"/>
        </w:rPr>
      </w:pPr>
      <w:r>
        <w:rPr>
          <w:b/>
          <w:bCs/>
          <w:u w:val="single"/>
        </w:rPr>
        <w:t xml:space="preserve">Church </w:t>
      </w:r>
      <w:r w:rsidR="00D762F0">
        <w:rPr>
          <w:b/>
          <w:bCs/>
          <w:u w:val="single"/>
        </w:rPr>
        <w:t xml:space="preserve">Office </w:t>
      </w:r>
      <w:r>
        <w:rPr>
          <w:b/>
          <w:bCs/>
          <w:u w:val="single"/>
        </w:rPr>
        <w:t xml:space="preserve">Sacred Safety </w:t>
      </w:r>
      <w:r w:rsidR="00D762F0">
        <w:rPr>
          <w:b/>
          <w:bCs/>
          <w:u w:val="single"/>
        </w:rPr>
        <w:t>Checklist</w:t>
      </w:r>
    </w:p>
    <w:p w14:paraId="21BA26C6" w14:textId="04B3BF09" w:rsidR="00F7489C" w:rsidRPr="00F7489C" w:rsidRDefault="00F7489C" w:rsidP="00F7489C">
      <w:pPr>
        <w:tabs>
          <w:tab w:val="num" w:pos="720"/>
        </w:tabs>
        <w:ind w:left="720" w:hanging="360"/>
        <w:rPr>
          <w:b/>
          <w:bCs/>
          <w:u w:val="single"/>
        </w:rPr>
      </w:pPr>
      <w:r w:rsidRPr="00F7489C">
        <w:rPr>
          <w:b/>
          <w:bCs/>
          <w:u w:val="single"/>
        </w:rPr>
        <w:t>Office Policies and Procedures</w:t>
      </w:r>
    </w:p>
    <w:p w14:paraId="76A07DE3" w14:textId="7CE96348" w:rsidR="00F7489C" w:rsidRDefault="0079110C" w:rsidP="00F7489C">
      <w:pPr>
        <w:numPr>
          <w:ilvl w:val="0"/>
          <w:numId w:val="1"/>
        </w:numPr>
      </w:pPr>
      <w:r>
        <w:t>W</w:t>
      </w:r>
      <w:r w:rsidR="00F7489C" w:rsidRPr="00F7489C">
        <w:t>ear fabric nonmedical face masks while in the OFFICE to reduce their risk of asymptomatic spread.</w:t>
      </w:r>
    </w:p>
    <w:p w14:paraId="2092ACD5" w14:textId="77777777" w:rsidR="00AD6388" w:rsidRPr="00F7489C" w:rsidRDefault="00AD6388" w:rsidP="00AD6388">
      <w:pPr>
        <w:ind w:left="720"/>
      </w:pPr>
    </w:p>
    <w:p w14:paraId="060A69A0" w14:textId="35FD1B9B" w:rsidR="00F7489C" w:rsidRDefault="0079110C" w:rsidP="00F7489C">
      <w:pPr>
        <w:numPr>
          <w:ilvl w:val="0"/>
          <w:numId w:val="1"/>
        </w:numPr>
      </w:pPr>
      <w:r>
        <w:t>Clean/Disinfect throughout the day p</w:t>
      </w:r>
      <w:r w:rsidR="00F7489C" w:rsidRPr="00F7489C">
        <w:t>ersonal surfaces that are frequently t</w:t>
      </w:r>
      <w:r>
        <w:t>ouched</w:t>
      </w:r>
      <w:r w:rsidR="00F7489C" w:rsidRPr="00F7489C">
        <w:t>, such as cabinets, desks, countertops, eating and drinking areas, electronics, and doorknobs and touch areas.</w:t>
      </w:r>
    </w:p>
    <w:p w14:paraId="358774BB" w14:textId="77777777" w:rsidR="00AD6388" w:rsidRDefault="00AD6388" w:rsidP="00AD6388">
      <w:pPr>
        <w:pStyle w:val="ListParagraph"/>
      </w:pPr>
    </w:p>
    <w:p w14:paraId="4A18D3F0" w14:textId="77777777" w:rsidR="00AD6388" w:rsidRPr="00F7489C" w:rsidRDefault="00AD6388" w:rsidP="00AD6388">
      <w:pPr>
        <w:ind w:left="720"/>
      </w:pPr>
    </w:p>
    <w:p w14:paraId="5882D1DA" w14:textId="2895FBE8" w:rsidR="00F7489C" w:rsidRDefault="0079110C" w:rsidP="00F7489C">
      <w:pPr>
        <w:numPr>
          <w:ilvl w:val="0"/>
          <w:numId w:val="1"/>
        </w:numPr>
      </w:pPr>
      <w:r>
        <w:t>A</w:t>
      </w:r>
      <w:r w:rsidR="00F7489C" w:rsidRPr="00F7489C">
        <w:t>dvise vulnerable populations of individuals that “older than age 60 and those with compromised immune systems or compromised lung and heart function,” should continue to engage in physical distancing including “stay at home – work safe” protocols</w:t>
      </w:r>
    </w:p>
    <w:p w14:paraId="1CEDC22F" w14:textId="77777777" w:rsidR="00AD6388" w:rsidRPr="00F7489C" w:rsidRDefault="00AD6388" w:rsidP="00AD6388">
      <w:pPr>
        <w:ind w:left="720"/>
      </w:pPr>
    </w:p>
    <w:p w14:paraId="3EBAD755" w14:textId="683F42D0" w:rsidR="00F7489C" w:rsidRDefault="0079110C" w:rsidP="00F7489C">
      <w:pPr>
        <w:numPr>
          <w:ilvl w:val="0"/>
          <w:numId w:val="1"/>
        </w:numPr>
      </w:pPr>
      <w:proofErr w:type="gramStart"/>
      <w:r>
        <w:t>E</w:t>
      </w:r>
      <w:r w:rsidR="00F7489C" w:rsidRPr="00F7489C">
        <w:t>ncourage staff or members to protect their personal health while in the Church at all times</w:t>
      </w:r>
      <w:proofErr w:type="gramEnd"/>
      <w:r w:rsidR="00F7489C" w:rsidRPr="00F7489C">
        <w:t>.</w:t>
      </w:r>
    </w:p>
    <w:p w14:paraId="5219B79A" w14:textId="77777777" w:rsidR="00AD6388" w:rsidRDefault="00AD6388" w:rsidP="00AD6388">
      <w:pPr>
        <w:pStyle w:val="ListParagraph"/>
      </w:pPr>
    </w:p>
    <w:p w14:paraId="5DF3192D" w14:textId="77777777" w:rsidR="00AD6388" w:rsidRPr="00F7489C" w:rsidRDefault="00AD6388" w:rsidP="00AD6388">
      <w:pPr>
        <w:ind w:left="720"/>
      </w:pPr>
    </w:p>
    <w:p w14:paraId="20E3A4C2" w14:textId="3FA56A22" w:rsidR="00F7489C" w:rsidRDefault="00BD129F" w:rsidP="00F7489C">
      <w:pPr>
        <w:numPr>
          <w:ilvl w:val="0"/>
          <w:numId w:val="1"/>
        </w:numPr>
      </w:pPr>
      <w:r>
        <w:t>Check and test all hand</w:t>
      </w:r>
      <w:r w:rsidR="00F7489C" w:rsidRPr="00F7489C">
        <w:t>held thermometers to test visitors for fever before entrance.</w:t>
      </w:r>
    </w:p>
    <w:p w14:paraId="47E5765D" w14:textId="77777777" w:rsidR="00AD6388" w:rsidRPr="00F7489C" w:rsidRDefault="00AD6388" w:rsidP="00AD6388">
      <w:pPr>
        <w:ind w:left="720"/>
      </w:pPr>
    </w:p>
    <w:p w14:paraId="583467E3" w14:textId="48FAA9B9" w:rsidR="00F7489C" w:rsidRDefault="00E95E35" w:rsidP="00F7489C">
      <w:pPr>
        <w:numPr>
          <w:ilvl w:val="0"/>
          <w:numId w:val="1"/>
        </w:numPr>
      </w:pPr>
      <w:proofErr w:type="gramStart"/>
      <w:r>
        <w:t xml:space="preserve">Maintain and make accessible the </w:t>
      </w:r>
      <w:r w:rsidR="00F7489C" w:rsidRPr="00F7489C">
        <w:rPr>
          <w:b/>
          <w:bCs/>
        </w:rPr>
        <w:t>Schedule of Cleaning and Sanitation Lo</w:t>
      </w:r>
      <w:r>
        <w:rPr>
          <w:b/>
          <w:bCs/>
        </w:rPr>
        <w:t xml:space="preserve">g </w:t>
      </w:r>
      <w:r w:rsidR="00F7489C" w:rsidRPr="00F7489C">
        <w:t>in the office at all times</w:t>
      </w:r>
      <w:proofErr w:type="gramEnd"/>
      <w:r w:rsidR="00F7489C" w:rsidRPr="00F7489C">
        <w:t xml:space="preserve">: Buildings must be thoroughly cleaned regularly and between user groups, especially high-touch surfaces. </w:t>
      </w:r>
    </w:p>
    <w:p w14:paraId="7076DE6F" w14:textId="77777777" w:rsidR="00AD6388" w:rsidRDefault="00AD6388" w:rsidP="00AD6388">
      <w:pPr>
        <w:pStyle w:val="ListParagraph"/>
      </w:pPr>
    </w:p>
    <w:p w14:paraId="534DF32D" w14:textId="77777777" w:rsidR="00AD6388" w:rsidRPr="00F7489C" w:rsidRDefault="00AD6388" w:rsidP="00AD6388">
      <w:pPr>
        <w:ind w:left="720"/>
      </w:pPr>
    </w:p>
    <w:p w14:paraId="6D825F41" w14:textId="1B404768" w:rsidR="00F7489C" w:rsidRDefault="00E95E35" w:rsidP="00F7489C">
      <w:pPr>
        <w:numPr>
          <w:ilvl w:val="0"/>
          <w:numId w:val="1"/>
        </w:numPr>
      </w:pPr>
      <w:r>
        <w:t>M</w:t>
      </w:r>
      <w:r w:rsidR="00F7489C" w:rsidRPr="00F7489C">
        <w:t>aintain copies of</w:t>
      </w:r>
      <w:r>
        <w:t xml:space="preserve"> all</w:t>
      </w:r>
      <w:r w:rsidR="00F7489C" w:rsidRPr="00F7489C">
        <w:t xml:space="preserve"> signed </w:t>
      </w:r>
      <w:r w:rsidR="00F7489C" w:rsidRPr="00F7489C">
        <w:rPr>
          <w:b/>
          <w:bCs/>
        </w:rPr>
        <w:t>Season II Parishioner Waivers</w:t>
      </w:r>
      <w:r w:rsidR="00F7489C" w:rsidRPr="00F7489C">
        <w:t xml:space="preserve"> on file advising all parishioners of their personal responsibility regarding COVID-19 pertaining to church participation in a confidential storage area in the Rector’s office.</w:t>
      </w:r>
    </w:p>
    <w:p w14:paraId="0C0016A8" w14:textId="77777777" w:rsidR="00AD6388" w:rsidRPr="00F7489C" w:rsidRDefault="00AD6388" w:rsidP="00AD6388">
      <w:pPr>
        <w:ind w:left="720"/>
      </w:pPr>
    </w:p>
    <w:p w14:paraId="2918FBFB" w14:textId="557F76C2" w:rsidR="00F7489C" w:rsidRPr="00F7489C" w:rsidRDefault="00E95E35" w:rsidP="00F7489C">
      <w:pPr>
        <w:numPr>
          <w:ilvl w:val="0"/>
          <w:numId w:val="1"/>
        </w:numPr>
      </w:pPr>
      <w:r>
        <w:t xml:space="preserve">Maintain a visitor’s log </w:t>
      </w:r>
      <w:r w:rsidR="00F7489C" w:rsidRPr="00F7489C">
        <w:t xml:space="preserve">(phone numbers and email addresses) for all who enter the building </w:t>
      </w:r>
      <w:proofErr w:type="gramStart"/>
      <w:r w:rsidR="00F7489C" w:rsidRPr="00F7489C">
        <w:t>in the event that</w:t>
      </w:r>
      <w:proofErr w:type="gramEnd"/>
      <w:r w:rsidR="00F7489C" w:rsidRPr="00F7489C">
        <w:t xml:space="preserve"> they may come in contact with someone with the virus and reporting is required. A </w:t>
      </w:r>
      <w:r w:rsidR="00F7489C" w:rsidRPr="00F7489C">
        <w:rPr>
          <w:b/>
          <w:bCs/>
        </w:rPr>
        <w:t>Contact Tracing Log</w:t>
      </w:r>
      <w:r w:rsidR="00F7489C" w:rsidRPr="00F7489C">
        <w:t xml:space="preserve"> must be thoroughly managed, checked and accessible in the office </w:t>
      </w:r>
      <w:proofErr w:type="gramStart"/>
      <w:r w:rsidR="00F7489C" w:rsidRPr="00F7489C">
        <w:t>at all times</w:t>
      </w:r>
      <w:proofErr w:type="gramEnd"/>
      <w:r w:rsidR="00F7489C" w:rsidRPr="00F7489C">
        <w:t xml:space="preserve"> of the participants who attend church meetings, gatherings and Sunday Worship Service. </w:t>
      </w:r>
    </w:p>
    <w:p w14:paraId="3E87A619" w14:textId="7A71F582" w:rsidR="00F7489C" w:rsidRDefault="00F7489C" w:rsidP="00F7489C">
      <w:pPr>
        <w:numPr>
          <w:ilvl w:val="0"/>
          <w:numId w:val="1"/>
        </w:numPr>
      </w:pPr>
      <w:r w:rsidRPr="00F7489C">
        <w:lastRenderedPageBreak/>
        <w:t xml:space="preserve">A copy of the </w:t>
      </w:r>
      <w:r w:rsidRPr="00F7489C">
        <w:rPr>
          <w:b/>
          <w:bCs/>
        </w:rPr>
        <w:t>COI-Emergency Plan for possible COVID-19 Exposure</w:t>
      </w:r>
      <w:r w:rsidRPr="00F7489C">
        <w:t xml:space="preserve"> must be in place in the office for quick reference. In the event that a case of exposure to COVID-19 is reported to the Rector and/or Sr. Warden, the office must be authorized to immediately issue an Emergency alert that will be emailed and posted to the Church’s designated webpage. The Parishioners will be advised that the church will return to Season I protocols. Participants wit</w:t>
      </w:r>
      <w:r w:rsidR="00AD6388">
        <w:t>hin</w:t>
      </w:r>
      <w:r w:rsidRPr="00F7489C">
        <w:t xml:space="preserve"> proximity to the individual who is exposed</w:t>
      </w:r>
      <w:r w:rsidR="00AD6388">
        <w:t>,</w:t>
      </w:r>
      <w:r w:rsidRPr="00F7489C">
        <w:t xml:space="preserve"> will also have to be </w:t>
      </w:r>
      <w:r w:rsidR="00AD6388">
        <w:t xml:space="preserve">notified that the CDC recommends </w:t>
      </w:r>
      <w:r w:rsidRPr="00F7489C">
        <w:t>quarantin</w:t>
      </w:r>
      <w:r w:rsidR="00AD6388">
        <w:t>e</w:t>
      </w:r>
      <w:r w:rsidRPr="00F7489C">
        <w:t xml:space="preserve">. Surfaces will have to be cleaned by an </w:t>
      </w:r>
      <w:r w:rsidRPr="00F7489C">
        <w:rPr>
          <w:b/>
          <w:bCs/>
        </w:rPr>
        <w:t>outside contractor</w:t>
      </w:r>
      <w:r w:rsidR="00AD6388">
        <w:t xml:space="preserve"> when authorized.</w:t>
      </w:r>
    </w:p>
    <w:p w14:paraId="00E46B33" w14:textId="77777777" w:rsidR="00AD6388" w:rsidRDefault="00AD6388" w:rsidP="00AD6388">
      <w:pPr>
        <w:ind w:left="720"/>
      </w:pPr>
    </w:p>
    <w:p w14:paraId="32FA9F65" w14:textId="26E854E2" w:rsidR="00F7489C" w:rsidRPr="00F7489C" w:rsidRDefault="00F7489C" w:rsidP="00F7489C">
      <w:pPr>
        <w:rPr>
          <w:b/>
          <w:bCs/>
          <w:u w:val="single"/>
        </w:rPr>
      </w:pPr>
      <w:r w:rsidRPr="00F7489C">
        <w:rPr>
          <w:b/>
          <w:bCs/>
          <w:u w:val="single"/>
        </w:rPr>
        <w:t>Emergency Plan: (Mitigation) For COVID 19</w:t>
      </w:r>
    </w:p>
    <w:p w14:paraId="24E44AD5" w14:textId="4303D29E" w:rsidR="00F7489C" w:rsidRPr="00F7489C" w:rsidRDefault="00F7489C" w:rsidP="00F7489C">
      <w:pPr>
        <w:numPr>
          <w:ilvl w:val="0"/>
          <w:numId w:val="1"/>
        </w:numPr>
      </w:pPr>
      <w:r w:rsidRPr="00F7489C">
        <w:t xml:space="preserve">Team duty </w:t>
      </w:r>
      <w:r w:rsidR="00D762F0">
        <w:t xml:space="preserve">must wear </w:t>
      </w:r>
      <w:r w:rsidRPr="00F7489C">
        <w:t>masks/gloves</w:t>
      </w:r>
    </w:p>
    <w:p w14:paraId="65178F04" w14:textId="110FE318" w:rsidR="00F7489C" w:rsidRPr="00F7489C" w:rsidRDefault="00F7489C" w:rsidP="00F7489C">
      <w:pPr>
        <w:numPr>
          <w:ilvl w:val="0"/>
          <w:numId w:val="1"/>
        </w:numPr>
      </w:pPr>
      <w:r w:rsidRPr="00F7489C">
        <w:t>Remove ill person immediately to designated area</w:t>
      </w:r>
      <w:r w:rsidR="00D762F0">
        <w:t xml:space="preserve"> </w:t>
      </w:r>
      <w:r w:rsidRPr="00F7489C">
        <w:t>(Usher’s Room for members/guests and count room for office staff).</w:t>
      </w:r>
    </w:p>
    <w:p w14:paraId="53D66AC9" w14:textId="23E0AA13" w:rsidR="00F7489C" w:rsidRPr="00F7489C" w:rsidRDefault="00F7489C" w:rsidP="00F7489C">
      <w:pPr>
        <w:numPr>
          <w:ilvl w:val="0"/>
          <w:numId w:val="1"/>
        </w:numPr>
      </w:pPr>
      <w:r w:rsidRPr="00F7489C">
        <w:t>Retake temperature and Document.</w:t>
      </w:r>
      <w:r w:rsidR="00AD6388">
        <w:t xml:space="preserve"> </w:t>
      </w:r>
      <w:proofErr w:type="gramStart"/>
      <w:r w:rsidR="00AD6388">
        <w:t>( put</w:t>
      </w:r>
      <w:proofErr w:type="gramEnd"/>
      <w:r w:rsidR="00AD6388">
        <w:t xml:space="preserve"> in the google forms for that parishioner(s)</w:t>
      </w:r>
    </w:p>
    <w:p w14:paraId="63CB9528" w14:textId="77777777" w:rsidR="00F7489C" w:rsidRPr="00F7489C" w:rsidRDefault="00F7489C" w:rsidP="00F7489C">
      <w:pPr>
        <w:numPr>
          <w:ilvl w:val="0"/>
          <w:numId w:val="1"/>
        </w:numPr>
      </w:pPr>
      <w:r w:rsidRPr="00F7489C">
        <w:t>Actions as indicated by assessment.</w:t>
      </w:r>
    </w:p>
    <w:p w14:paraId="14260E34" w14:textId="77777777" w:rsidR="00F7489C" w:rsidRPr="00F7489C" w:rsidRDefault="00F7489C" w:rsidP="00F7489C">
      <w:pPr>
        <w:numPr>
          <w:ilvl w:val="0"/>
          <w:numId w:val="1"/>
        </w:numPr>
      </w:pPr>
      <w:r w:rsidRPr="00F7489C">
        <w:t xml:space="preserve">Advise to 14-day </w:t>
      </w:r>
      <w:proofErr w:type="spellStart"/>
      <w:r w:rsidRPr="00F7489C">
        <w:t>self quarantine</w:t>
      </w:r>
      <w:proofErr w:type="spellEnd"/>
      <w:r w:rsidRPr="00F7489C">
        <w:t xml:space="preserve"> and notify primary care physician.</w:t>
      </w:r>
    </w:p>
    <w:p w14:paraId="12FB9F3C" w14:textId="77777777" w:rsidR="00F7489C" w:rsidRPr="00F7489C" w:rsidRDefault="00F7489C" w:rsidP="00F7489C">
      <w:pPr>
        <w:numPr>
          <w:ilvl w:val="0"/>
          <w:numId w:val="1"/>
        </w:numPr>
      </w:pPr>
      <w:r w:rsidRPr="00F7489C">
        <w:t>Follow-up wellness check on the ill individual(s) by the team.</w:t>
      </w:r>
    </w:p>
    <w:p w14:paraId="5A187911" w14:textId="77777777" w:rsidR="00F7489C" w:rsidRPr="00F7489C" w:rsidRDefault="00F7489C" w:rsidP="00F7489C">
      <w:pPr>
        <w:numPr>
          <w:ilvl w:val="0"/>
          <w:numId w:val="1"/>
        </w:numPr>
      </w:pPr>
      <w:r w:rsidRPr="00F7489C">
        <w:t>Close off area used by the sick person and clean/ disinfect the area.</w:t>
      </w:r>
    </w:p>
    <w:p w14:paraId="705589C0" w14:textId="453A2F78" w:rsidR="00131201" w:rsidRDefault="00AD6388">
      <w:r>
        <w:t>Other:</w:t>
      </w:r>
    </w:p>
    <w:p w14:paraId="643BDD7E" w14:textId="77777777" w:rsidR="00AD6388" w:rsidRDefault="00AD6388"/>
    <w:sectPr w:rsidR="00AD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4784"/>
    <w:multiLevelType w:val="hybridMultilevel"/>
    <w:tmpl w:val="9BC8C784"/>
    <w:lvl w:ilvl="0" w:tplc="D1821E8E">
      <w:start w:val="1"/>
      <w:numFmt w:val="bullet"/>
      <w:lvlText w:val=""/>
      <w:lvlJc w:val="left"/>
      <w:pPr>
        <w:tabs>
          <w:tab w:val="num" w:pos="720"/>
        </w:tabs>
        <w:ind w:left="720" w:hanging="360"/>
      </w:pPr>
      <w:rPr>
        <w:rFonts w:ascii="Wingdings 2" w:hAnsi="Wingdings 2" w:hint="default"/>
      </w:rPr>
    </w:lvl>
    <w:lvl w:ilvl="1" w:tplc="8000134C" w:tentative="1">
      <w:start w:val="1"/>
      <w:numFmt w:val="bullet"/>
      <w:lvlText w:val=""/>
      <w:lvlJc w:val="left"/>
      <w:pPr>
        <w:tabs>
          <w:tab w:val="num" w:pos="1440"/>
        </w:tabs>
        <w:ind w:left="1440" w:hanging="360"/>
      </w:pPr>
      <w:rPr>
        <w:rFonts w:ascii="Wingdings 2" w:hAnsi="Wingdings 2" w:hint="default"/>
      </w:rPr>
    </w:lvl>
    <w:lvl w:ilvl="2" w:tplc="8B0486C6" w:tentative="1">
      <w:start w:val="1"/>
      <w:numFmt w:val="bullet"/>
      <w:lvlText w:val=""/>
      <w:lvlJc w:val="left"/>
      <w:pPr>
        <w:tabs>
          <w:tab w:val="num" w:pos="2160"/>
        </w:tabs>
        <w:ind w:left="2160" w:hanging="360"/>
      </w:pPr>
      <w:rPr>
        <w:rFonts w:ascii="Wingdings 2" w:hAnsi="Wingdings 2" w:hint="default"/>
      </w:rPr>
    </w:lvl>
    <w:lvl w:ilvl="3" w:tplc="E71E311A" w:tentative="1">
      <w:start w:val="1"/>
      <w:numFmt w:val="bullet"/>
      <w:lvlText w:val=""/>
      <w:lvlJc w:val="left"/>
      <w:pPr>
        <w:tabs>
          <w:tab w:val="num" w:pos="2880"/>
        </w:tabs>
        <w:ind w:left="2880" w:hanging="360"/>
      </w:pPr>
      <w:rPr>
        <w:rFonts w:ascii="Wingdings 2" w:hAnsi="Wingdings 2" w:hint="default"/>
      </w:rPr>
    </w:lvl>
    <w:lvl w:ilvl="4" w:tplc="263893C4" w:tentative="1">
      <w:start w:val="1"/>
      <w:numFmt w:val="bullet"/>
      <w:lvlText w:val=""/>
      <w:lvlJc w:val="left"/>
      <w:pPr>
        <w:tabs>
          <w:tab w:val="num" w:pos="3600"/>
        </w:tabs>
        <w:ind w:left="3600" w:hanging="360"/>
      </w:pPr>
      <w:rPr>
        <w:rFonts w:ascii="Wingdings 2" w:hAnsi="Wingdings 2" w:hint="default"/>
      </w:rPr>
    </w:lvl>
    <w:lvl w:ilvl="5" w:tplc="6644BE76" w:tentative="1">
      <w:start w:val="1"/>
      <w:numFmt w:val="bullet"/>
      <w:lvlText w:val=""/>
      <w:lvlJc w:val="left"/>
      <w:pPr>
        <w:tabs>
          <w:tab w:val="num" w:pos="4320"/>
        </w:tabs>
        <w:ind w:left="4320" w:hanging="360"/>
      </w:pPr>
      <w:rPr>
        <w:rFonts w:ascii="Wingdings 2" w:hAnsi="Wingdings 2" w:hint="default"/>
      </w:rPr>
    </w:lvl>
    <w:lvl w:ilvl="6" w:tplc="26EA4B3A" w:tentative="1">
      <w:start w:val="1"/>
      <w:numFmt w:val="bullet"/>
      <w:lvlText w:val=""/>
      <w:lvlJc w:val="left"/>
      <w:pPr>
        <w:tabs>
          <w:tab w:val="num" w:pos="5040"/>
        </w:tabs>
        <w:ind w:left="5040" w:hanging="360"/>
      </w:pPr>
      <w:rPr>
        <w:rFonts w:ascii="Wingdings 2" w:hAnsi="Wingdings 2" w:hint="default"/>
      </w:rPr>
    </w:lvl>
    <w:lvl w:ilvl="7" w:tplc="79482706" w:tentative="1">
      <w:start w:val="1"/>
      <w:numFmt w:val="bullet"/>
      <w:lvlText w:val=""/>
      <w:lvlJc w:val="left"/>
      <w:pPr>
        <w:tabs>
          <w:tab w:val="num" w:pos="5760"/>
        </w:tabs>
        <w:ind w:left="5760" w:hanging="360"/>
      </w:pPr>
      <w:rPr>
        <w:rFonts w:ascii="Wingdings 2" w:hAnsi="Wingdings 2" w:hint="default"/>
      </w:rPr>
    </w:lvl>
    <w:lvl w:ilvl="8" w:tplc="6286342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B18753A"/>
    <w:multiLevelType w:val="hybridMultilevel"/>
    <w:tmpl w:val="2D1CCF06"/>
    <w:lvl w:ilvl="0" w:tplc="B460505C">
      <w:start w:val="1"/>
      <w:numFmt w:val="bullet"/>
      <w:lvlText w:val=""/>
      <w:lvlJc w:val="left"/>
      <w:pPr>
        <w:tabs>
          <w:tab w:val="num" w:pos="720"/>
        </w:tabs>
        <w:ind w:left="720" w:hanging="360"/>
      </w:pPr>
      <w:rPr>
        <w:rFonts w:ascii="Symbol" w:hAnsi="Symbol" w:hint="default"/>
      </w:rPr>
    </w:lvl>
    <w:lvl w:ilvl="1" w:tplc="348E86A4" w:tentative="1">
      <w:start w:val="1"/>
      <w:numFmt w:val="bullet"/>
      <w:lvlText w:val=""/>
      <w:lvlJc w:val="left"/>
      <w:pPr>
        <w:tabs>
          <w:tab w:val="num" w:pos="1440"/>
        </w:tabs>
        <w:ind w:left="1440" w:hanging="360"/>
      </w:pPr>
      <w:rPr>
        <w:rFonts w:ascii="Symbol" w:hAnsi="Symbol" w:hint="default"/>
      </w:rPr>
    </w:lvl>
    <w:lvl w:ilvl="2" w:tplc="E60CEA62" w:tentative="1">
      <w:start w:val="1"/>
      <w:numFmt w:val="bullet"/>
      <w:lvlText w:val=""/>
      <w:lvlJc w:val="left"/>
      <w:pPr>
        <w:tabs>
          <w:tab w:val="num" w:pos="2160"/>
        </w:tabs>
        <w:ind w:left="2160" w:hanging="360"/>
      </w:pPr>
      <w:rPr>
        <w:rFonts w:ascii="Symbol" w:hAnsi="Symbol" w:hint="default"/>
      </w:rPr>
    </w:lvl>
    <w:lvl w:ilvl="3" w:tplc="3A7E407A" w:tentative="1">
      <w:start w:val="1"/>
      <w:numFmt w:val="bullet"/>
      <w:lvlText w:val=""/>
      <w:lvlJc w:val="left"/>
      <w:pPr>
        <w:tabs>
          <w:tab w:val="num" w:pos="2880"/>
        </w:tabs>
        <w:ind w:left="2880" w:hanging="360"/>
      </w:pPr>
      <w:rPr>
        <w:rFonts w:ascii="Symbol" w:hAnsi="Symbol" w:hint="default"/>
      </w:rPr>
    </w:lvl>
    <w:lvl w:ilvl="4" w:tplc="09C88F9C" w:tentative="1">
      <w:start w:val="1"/>
      <w:numFmt w:val="bullet"/>
      <w:lvlText w:val=""/>
      <w:lvlJc w:val="left"/>
      <w:pPr>
        <w:tabs>
          <w:tab w:val="num" w:pos="3600"/>
        </w:tabs>
        <w:ind w:left="3600" w:hanging="360"/>
      </w:pPr>
      <w:rPr>
        <w:rFonts w:ascii="Symbol" w:hAnsi="Symbol" w:hint="default"/>
      </w:rPr>
    </w:lvl>
    <w:lvl w:ilvl="5" w:tplc="F5F8D4B0" w:tentative="1">
      <w:start w:val="1"/>
      <w:numFmt w:val="bullet"/>
      <w:lvlText w:val=""/>
      <w:lvlJc w:val="left"/>
      <w:pPr>
        <w:tabs>
          <w:tab w:val="num" w:pos="4320"/>
        </w:tabs>
        <w:ind w:left="4320" w:hanging="360"/>
      </w:pPr>
      <w:rPr>
        <w:rFonts w:ascii="Symbol" w:hAnsi="Symbol" w:hint="default"/>
      </w:rPr>
    </w:lvl>
    <w:lvl w:ilvl="6" w:tplc="267A6498" w:tentative="1">
      <w:start w:val="1"/>
      <w:numFmt w:val="bullet"/>
      <w:lvlText w:val=""/>
      <w:lvlJc w:val="left"/>
      <w:pPr>
        <w:tabs>
          <w:tab w:val="num" w:pos="5040"/>
        </w:tabs>
        <w:ind w:left="5040" w:hanging="360"/>
      </w:pPr>
      <w:rPr>
        <w:rFonts w:ascii="Symbol" w:hAnsi="Symbol" w:hint="default"/>
      </w:rPr>
    </w:lvl>
    <w:lvl w:ilvl="7" w:tplc="B7223A12" w:tentative="1">
      <w:start w:val="1"/>
      <w:numFmt w:val="bullet"/>
      <w:lvlText w:val=""/>
      <w:lvlJc w:val="left"/>
      <w:pPr>
        <w:tabs>
          <w:tab w:val="num" w:pos="5760"/>
        </w:tabs>
        <w:ind w:left="5760" w:hanging="360"/>
      </w:pPr>
      <w:rPr>
        <w:rFonts w:ascii="Symbol" w:hAnsi="Symbol" w:hint="default"/>
      </w:rPr>
    </w:lvl>
    <w:lvl w:ilvl="8" w:tplc="19FA00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3A7195"/>
    <w:multiLevelType w:val="hybridMultilevel"/>
    <w:tmpl w:val="619AAFC8"/>
    <w:lvl w:ilvl="0" w:tplc="302A0794">
      <w:start w:val="1"/>
      <w:numFmt w:val="bullet"/>
      <w:lvlText w:val=""/>
      <w:lvlJc w:val="left"/>
      <w:pPr>
        <w:tabs>
          <w:tab w:val="num" w:pos="720"/>
        </w:tabs>
        <w:ind w:left="720" w:hanging="360"/>
      </w:pPr>
      <w:rPr>
        <w:rFonts w:ascii="Wingdings 2" w:hAnsi="Wingdings 2" w:hint="default"/>
      </w:rPr>
    </w:lvl>
    <w:lvl w:ilvl="1" w:tplc="1318CE26" w:tentative="1">
      <w:start w:val="1"/>
      <w:numFmt w:val="bullet"/>
      <w:lvlText w:val=""/>
      <w:lvlJc w:val="left"/>
      <w:pPr>
        <w:tabs>
          <w:tab w:val="num" w:pos="1440"/>
        </w:tabs>
        <w:ind w:left="1440" w:hanging="360"/>
      </w:pPr>
      <w:rPr>
        <w:rFonts w:ascii="Wingdings 2" w:hAnsi="Wingdings 2" w:hint="default"/>
      </w:rPr>
    </w:lvl>
    <w:lvl w:ilvl="2" w:tplc="31001826" w:tentative="1">
      <w:start w:val="1"/>
      <w:numFmt w:val="bullet"/>
      <w:lvlText w:val=""/>
      <w:lvlJc w:val="left"/>
      <w:pPr>
        <w:tabs>
          <w:tab w:val="num" w:pos="2160"/>
        </w:tabs>
        <w:ind w:left="2160" w:hanging="360"/>
      </w:pPr>
      <w:rPr>
        <w:rFonts w:ascii="Wingdings 2" w:hAnsi="Wingdings 2" w:hint="default"/>
      </w:rPr>
    </w:lvl>
    <w:lvl w:ilvl="3" w:tplc="BEB2291E" w:tentative="1">
      <w:start w:val="1"/>
      <w:numFmt w:val="bullet"/>
      <w:lvlText w:val=""/>
      <w:lvlJc w:val="left"/>
      <w:pPr>
        <w:tabs>
          <w:tab w:val="num" w:pos="2880"/>
        </w:tabs>
        <w:ind w:left="2880" w:hanging="360"/>
      </w:pPr>
      <w:rPr>
        <w:rFonts w:ascii="Wingdings 2" w:hAnsi="Wingdings 2" w:hint="default"/>
      </w:rPr>
    </w:lvl>
    <w:lvl w:ilvl="4" w:tplc="B81EF94E" w:tentative="1">
      <w:start w:val="1"/>
      <w:numFmt w:val="bullet"/>
      <w:lvlText w:val=""/>
      <w:lvlJc w:val="left"/>
      <w:pPr>
        <w:tabs>
          <w:tab w:val="num" w:pos="3600"/>
        </w:tabs>
        <w:ind w:left="3600" w:hanging="360"/>
      </w:pPr>
      <w:rPr>
        <w:rFonts w:ascii="Wingdings 2" w:hAnsi="Wingdings 2" w:hint="default"/>
      </w:rPr>
    </w:lvl>
    <w:lvl w:ilvl="5" w:tplc="D55E2B96" w:tentative="1">
      <w:start w:val="1"/>
      <w:numFmt w:val="bullet"/>
      <w:lvlText w:val=""/>
      <w:lvlJc w:val="left"/>
      <w:pPr>
        <w:tabs>
          <w:tab w:val="num" w:pos="4320"/>
        </w:tabs>
        <w:ind w:left="4320" w:hanging="360"/>
      </w:pPr>
      <w:rPr>
        <w:rFonts w:ascii="Wingdings 2" w:hAnsi="Wingdings 2" w:hint="default"/>
      </w:rPr>
    </w:lvl>
    <w:lvl w:ilvl="6" w:tplc="9F2497F4" w:tentative="1">
      <w:start w:val="1"/>
      <w:numFmt w:val="bullet"/>
      <w:lvlText w:val=""/>
      <w:lvlJc w:val="left"/>
      <w:pPr>
        <w:tabs>
          <w:tab w:val="num" w:pos="5040"/>
        </w:tabs>
        <w:ind w:left="5040" w:hanging="360"/>
      </w:pPr>
      <w:rPr>
        <w:rFonts w:ascii="Wingdings 2" w:hAnsi="Wingdings 2" w:hint="default"/>
      </w:rPr>
    </w:lvl>
    <w:lvl w:ilvl="7" w:tplc="E33E5026" w:tentative="1">
      <w:start w:val="1"/>
      <w:numFmt w:val="bullet"/>
      <w:lvlText w:val=""/>
      <w:lvlJc w:val="left"/>
      <w:pPr>
        <w:tabs>
          <w:tab w:val="num" w:pos="5760"/>
        </w:tabs>
        <w:ind w:left="5760" w:hanging="360"/>
      </w:pPr>
      <w:rPr>
        <w:rFonts w:ascii="Wingdings 2" w:hAnsi="Wingdings 2" w:hint="default"/>
      </w:rPr>
    </w:lvl>
    <w:lvl w:ilvl="8" w:tplc="57EEB14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AB21EBC"/>
    <w:multiLevelType w:val="hybridMultilevel"/>
    <w:tmpl w:val="1BAE2500"/>
    <w:lvl w:ilvl="0" w:tplc="881E5174">
      <w:start w:val="1"/>
      <w:numFmt w:val="bullet"/>
      <w:lvlText w:val=""/>
      <w:lvlJc w:val="left"/>
      <w:pPr>
        <w:tabs>
          <w:tab w:val="num" w:pos="720"/>
        </w:tabs>
        <w:ind w:left="720" w:hanging="360"/>
      </w:pPr>
      <w:rPr>
        <w:rFonts w:ascii="Wingdings" w:hAnsi="Wingdings" w:hint="default"/>
      </w:rPr>
    </w:lvl>
    <w:lvl w:ilvl="1" w:tplc="F1F27828" w:tentative="1">
      <w:start w:val="1"/>
      <w:numFmt w:val="bullet"/>
      <w:lvlText w:val=""/>
      <w:lvlJc w:val="left"/>
      <w:pPr>
        <w:tabs>
          <w:tab w:val="num" w:pos="1440"/>
        </w:tabs>
        <w:ind w:left="1440" w:hanging="360"/>
      </w:pPr>
      <w:rPr>
        <w:rFonts w:ascii="Wingdings 2" w:hAnsi="Wingdings 2" w:hint="default"/>
      </w:rPr>
    </w:lvl>
    <w:lvl w:ilvl="2" w:tplc="F564A33A" w:tentative="1">
      <w:start w:val="1"/>
      <w:numFmt w:val="bullet"/>
      <w:lvlText w:val=""/>
      <w:lvlJc w:val="left"/>
      <w:pPr>
        <w:tabs>
          <w:tab w:val="num" w:pos="2160"/>
        </w:tabs>
        <w:ind w:left="2160" w:hanging="360"/>
      </w:pPr>
      <w:rPr>
        <w:rFonts w:ascii="Wingdings 2" w:hAnsi="Wingdings 2" w:hint="default"/>
      </w:rPr>
    </w:lvl>
    <w:lvl w:ilvl="3" w:tplc="710C530E" w:tentative="1">
      <w:start w:val="1"/>
      <w:numFmt w:val="bullet"/>
      <w:lvlText w:val=""/>
      <w:lvlJc w:val="left"/>
      <w:pPr>
        <w:tabs>
          <w:tab w:val="num" w:pos="2880"/>
        </w:tabs>
        <w:ind w:left="2880" w:hanging="360"/>
      </w:pPr>
      <w:rPr>
        <w:rFonts w:ascii="Wingdings 2" w:hAnsi="Wingdings 2" w:hint="default"/>
      </w:rPr>
    </w:lvl>
    <w:lvl w:ilvl="4" w:tplc="AE7C807C" w:tentative="1">
      <w:start w:val="1"/>
      <w:numFmt w:val="bullet"/>
      <w:lvlText w:val=""/>
      <w:lvlJc w:val="left"/>
      <w:pPr>
        <w:tabs>
          <w:tab w:val="num" w:pos="3600"/>
        </w:tabs>
        <w:ind w:left="3600" w:hanging="360"/>
      </w:pPr>
      <w:rPr>
        <w:rFonts w:ascii="Wingdings 2" w:hAnsi="Wingdings 2" w:hint="default"/>
      </w:rPr>
    </w:lvl>
    <w:lvl w:ilvl="5" w:tplc="9606FE72" w:tentative="1">
      <w:start w:val="1"/>
      <w:numFmt w:val="bullet"/>
      <w:lvlText w:val=""/>
      <w:lvlJc w:val="left"/>
      <w:pPr>
        <w:tabs>
          <w:tab w:val="num" w:pos="4320"/>
        </w:tabs>
        <w:ind w:left="4320" w:hanging="360"/>
      </w:pPr>
      <w:rPr>
        <w:rFonts w:ascii="Wingdings 2" w:hAnsi="Wingdings 2" w:hint="default"/>
      </w:rPr>
    </w:lvl>
    <w:lvl w:ilvl="6" w:tplc="24D8CA24" w:tentative="1">
      <w:start w:val="1"/>
      <w:numFmt w:val="bullet"/>
      <w:lvlText w:val=""/>
      <w:lvlJc w:val="left"/>
      <w:pPr>
        <w:tabs>
          <w:tab w:val="num" w:pos="5040"/>
        </w:tabs>
        <w:ind w:left="5040" w:hanging="360"/>
      </w:pPr>
      <w:rPr>
        <w:rFonts w:ascii="Wingdings 2" w:hAnsi="Wingdings 2" w:hint="default"/>
      </w:rPr>
    </w:lvl>
    <w:lvl w:ilvl="7" w:tplc="60028C14" w:tentative="1">
      <w:start w:val="1"/>
      <w:numFmt w:val="bullet"/>
      <w:lvlText w:val=""/>
      <w:lvlJc w:val="left"/>
      <w:pPr>
        <w:tabs>
          <w:tab w:val="num" w:pos="5760"/>
        </w:tabs>
        <w:ind w:left="5760" w:hanging="360"/>
      </w:pPr>
      <w:rPr>
        <w:rFonts w:ascii="Wingdings 2" w:hAnsi="Wingdings 2" w:hint="default"/>
      </w:rPr>
    </w:lvl>
    <w:lvl w:ilvl="8" w:tplc="6EE490B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9C"/>
    <w:rsid w:val="00131201"/>
    <w:rsid w:val="004638E9"/>
    <w:rsid w:val="005C4C31"/>
    <w:rsid w:val="0062643B"/>
    <w:rsid w:val="0071147E"/>
    <w:rsid w:val="0079110C"/>
    <w:rsid w:val="00AD6388"/>
    <w:rsid w:val="00BB4DDB"/>
    <w:rsid w:val="00BD129F"/>
    <w:rsid w:val="00D762F0"/>
    <w:rsid w:val="00E95E35"/>
    <w:rsid w:val="00F7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35A"/>
  <w15:chartTrackingRefBased/>
  <w15:docId w15:val="{DCCD5EA5-5A5C-4F81-9FB3-682BEB5D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77603">
      <w:bodyDiv w:val="1"/>
      <w:marLeft w:val="0"/>
      <w:marRight w:val="0"/>
      <w:marTop w:val="0"/>
      <w:marBottom w:val="0"/>
      <w:divBdr>
        <w:top w:val="none" w:sz="0" w:space="0" w:color="auto"/>
        <w:left w:val="none" w:sz="0" w:space="0" w:color="auto"/>
        <w:bottom w:val="none" w:sz="0" w:space="0" w:color="auto"/>
        <w:right w:val="none" w:sz="0" w:space="0" w:color="auto"/>
      </w:divBdr>
      <w:divsChild>
        <w:div w:id="812143940">
          <w:marLeft w:val="547"/>
          <w:marRight w:val="0"/>
          <w:marTop w:val="0"/>
          <w:marBottom w:val="0"/>
          <w:divBdr>
            <w:top w:val="none" w:sz="0" w:space="0" w:color="auto"/>
            <w:left w:val="none" w:sz="0" w:space="0" w:color="auto"/>
            <w:bottom w:val="none" w:sz="0" w:space="0" w:color="auto"/>
            <w:right w:val="none" w:sz="0" w:space="0" w:color="auto"/>
          </w:divBdr>
        </w:div>
        <w:div w:id="1448619752">
          <w:marLeft w:val="547"/>
          <w:marRight w:val="0"/>
          <w:marTop w:val="0"/>
          <w:marBottom w:val="0"/>
          <w:divBdr>
            <w:top w:val="none" w:sz="0" w:space="0" w:color="auto"/>
            <w:left w:val="none" w:sz="0" w:space="0" w:color="auto"/>
            <w:bottom w:val="none" w:sz="0" w:space="0" w:color="auto"/>
            <w:right w:val="none" w:sz="0" w:space="0" w:color="auto"/>
          </w:divBdr>
        </w:div>
      </w:divsChild>
    </w:div>
    <w:div w:id="493689164">
      <w:bodyDiv w:val="1"/>
      <w:marLeft w:val="0"/>
      <w:marRight w:val="0"/>
      <w:marTop w:val="0"/>
      <w:marBottom w:val="0"/>
      <w:divBdr>
        <w:top w:val="none" w:sz="0" w:space="0" w:color="auto"/>
        <w:left w:val="none" w:sz="0" w:space="0" w:color="auto"/>
        <w:bottom w:val="none" w:sz="0" w:space="0" w:color="auto"/>
        <w:right w:val="none" w:sz="0" w:space="0" w:color="auto"/>
      </w:divBdr>
      <w:divsChild>
        <w:div w:id="614866557">
          <w:marLeft w:val="475"/>
          <w:marRight w:val="0"/>
          <w:marTop w:val="115"/>
          <w:marBottom w:val="120"/>
          <w:divBdr>
            <w:top w:val="none" w:sz="0" w:space="0" w:color="auto"/>
            <w:left w:val="none" w:sz="0" w:space="0" w:color="auto"/>
            <w:bottom w:val="none" w:sz="0" w:space="0" w:color="auto"/>
            <w:right w:val="none" w:sz="0" w:space="0" w:color="auto"/>
          </w:divBdr>
        </w:div>
        <w:div w:id="1314063878">
          <w:marLeft w:val="475"/>
          <w:marRight w:val="0"/>
          <w:marTop w:val="115"/>
          <w:marBottom w:val="120"/>
          <w:divBdr>
            <w:top w:val="none" w:sz="0" w:space="0" w:color="auto"/>
            <w:left w:val="none" w:sz="0" w:space="0" w:color="auto"/>
            <w:bottom w:val="none" w:sz="0" w:space="0" w:color="auto"/>
            <w:right w:val="none" w:sz="0" w:space="0" w:color="auto"/>
          </w:divBdr>
        </w:div>
        <w:div w:id="1240865733">
          <w:marLeft w:val="475"/>
          <w:marRight w:val="0"/>
          <w:marTop w:val="115"/>
          <w:marBottom w:val="120"/>
          <w:divBdr>
            <w:top w:val="none" w:sz="0" w:space="0" w:color="auto"/>
            <w:left w:val="none" w:sz="0" w:space="0" w:color="auto"/>
            <w:bottom w:val="none" w:sz="0" w:space="0" w:color="auto"/>
            <w:right w:val="none" w:sz="0" w:space="0" w:color="auto"/>
          </w:divBdr>
        </w:div>
        <w:div w:id="900871194">
          <w:marLeft w:val="475"/>
          <w:marRight w:val="0"/>
          <w:marTop w:val="115"/>
          <w:marBottom w:val="120"/>
          <w:divBdr>
            <w:top w:val="none" w:sz="0" w:space="0" w:color="auto"/>
            <w:left w:val="none" w:sz="0" w:space="0" w:color="auto"/>
            <w:bottom w:val="none" w:sz="0" w:space="0" w:color="auto"/>
            <w:right w:val="none" w:sz="0" w:space="0" w:color="auto"/>
          </w:divBdr>
        </w:div>
        <w:div w:id="193925220">
          <w:marLeft w:val="475"/>
          <w:marRight w:val="0"/>
          <w:marTop w:val="115"/>
          <w:marBottom w:val="120"/>
          <w:divBdr>
            <w:top w:val="none" w:sz="0" w:space="0" w:color="auto"/>
            <w:left w:val="none" w:sz="0" w:space="0" w:color="auto"/>
            <w:bottom w:val="none" w:sz="0" w:space="0" w:color="auto"/>
            <w:right w:val="none" w:sz="0" w:space="0" w:color="auto"/>
          </w:divBdr>
        </w:div>
        <w:div w:id="2042128490">
          <w:marLeft w:val="475"/>
          <w:marRight w:val="0"/>
          <w:marTop w:val="115"/>
          <w:marBottom w:val="120"/>
          <w:divBdr>
            <w:top w:val="none" w:sz="0" w:space="0" w:color="auto"/>
            <w:left w:val="none" w:sz="0" w:space="0" w:color="auto"/>
            <w:bottom w:val="none" w:sz="0" w:space="0" w:color="auto"/>
            <w:right w:val="none" w:sz="0" w:space="0" w:color="auto"/>
          </w:divBdr>
        </w:div>
        <w:div w:id="546138103">
          <w:marLeft w:val="475"/>
          <w:marRight w:val="0"/>
          <w:marTop w:val="115"/>
          <w:marBottom w:val="120"/>
          <w:divBdr>
            <w:top w:val="none" w:sz="0" w:space="0" w:color="auto"/>
            <w:left w:val="none" w:sz="0" w:space="0" w:color="auto"/>
            <w:bottom w:val="none" w:sz="0" w:space="0" w:color="auto"/>
            <w:right w:val="none" w:sz="0" w:space="0" w:color="auto"/>
          </w:divBdr>
        </w:div>
      </w:divsChild>
    </w:div>
    <w:div w:id="1864513450">
      <w:bodyDiv w:val="1"/>
      <w:marLeft w:val="0"/>
      <w:marRight w:val="0"/>
      <w:marTop w:val="0"/>
      <w:marBottom w:val="0"/>
      <w:divBdr>
        <w:top w:val="none" w:sz="0" w:space="0" w:color="auto"/>
        <w:left w:val="none" w:sz="0" w:space="0" w:color="auto"/>
        <w:bottom w:val="none" w:sz="0" w:space="0" w:color="auto"/>
        <w:right w:val="none" w:sz="0" w:space="0" w:color="auto"/>
      </w:divBdr>
      <w:divsChild>
        <w:div w:id="1189100339">
          <w:marLeft w:val="475"/>
          <w:marRight w:val="0"/>
          <w:marTop w:val="0"/>
          <w:marBottom w:val="0"/>
          <w:divBdr>
            <w:top w:val="none" w:sz="0" w:space="0" w:color="auto"/>
            <w:left w:val="none" w:sz="0" w:space="0" w:color="auto"/>
            <w:bottom w:val="none" w:sz="0" w:space="0" w:color="auto"/>
            <w:right w:val="none" w:sz="0" w:space="0" w:color="auto"/>
          </w:divBdr>
        </w:div>
        <w:div w:id="1240867189">
          <w:marLeft w:val="475"/>
          <w:marRight w:val="0"/>
          <w:marTop w:val="0"/>
          <w:marBottom w:val="0"/>
          <w:divBdr>
            <w:top w:val="none" w:sz="0" w:space="0" w:color="auto"/>
            <w:left w:val="none" w:sz="0" w:space="0" w:color="auto"/>
            <w:bottom w:val="none" w:sz="0" w:space="0" w:color="auto"/>
            <w:right w:val="none" w:sz="0" w:space="0" w:color="auto"/>
          </w:divBdr>
        </w:div>
        <w:div w:id="2075883079">
          <w:marLeft w:val="475"/>
          <w:marRight w:val="0"/>
          <w:marTop w:val="0"/>
          <w:marBottom w:val="0"/>
          <w:divBdr>
            <w:top w:val="none" w:sz="0" w:space="0" w:color="auto"/>
            <w:left w:val="none" w:sz="0" w:space="0" w:color="auto"/>
            <w:bottom w:val="none" w:sz="0" w:space="0" w:color="auto"/>
            <w:right w:val="none" w:sz="0" w:space="0" w:color="auto"/>
          </w:divBdr>
        </w:div>
        <w:div w:id="1824277245">
          <w:marLeft w:val="475"/>
          <w:marRight w:val="0"/>
          <w:marTop w:val="0"/>
          <w:marBottom w:val="0"/>
          <w:divBdr>
            <w:top w:val="none" w:sz="0" w:space="0" w:color="auto"/>
            <w:left w:val="none" w:sz="0" w:space="0" w:color="auto"/>
            <w:bottom w:val="none" w:sz="0" w:space="0" w:color="auto"/>
            <w:right w:val="none" w:sz="0" w:space="0" w:color="auto"/>
          </w:divBdr>
        </w:div>
      </w:divsChild>
    </w:div>
    <w:div w:id="1884519439">
      <w:bodyDiv w:val="1"/>
      <w:marLeft w:val="0"/>
      <w:marRight w:val="0"/>
      <w:marTop w:val="0"/>
      <w:marBottom w:val="0"/>
      <w:divBdr>
        <w:top w:val="none" w:sz="0" w:space="0" w:color="auto"/>
        <w:left w:val="none" w:sz="0" w:space="0" w:color="auto"/>
        <w:bottom w:val="none" w:sz="0" w:space="0" w:color="auto"/>
        <w:right w:val="none" w:sz="0" w:space="0" w:color="auto"/>
      </w:divBdr>
      <w:divsChild>
        <w:div w:id="678197416">
          <w:marLeft w:val="475"/>
          <w:marRight w:val="0"/>
          <w:marTop w:val="0"/>
          <w:marBottom w:val="0"/>
          <w:divBdr>
            <w:top w:val="none" w:sz="0" w:space="0" w:color="auto"/>
            <w:left w:val="none" w:sz="0" w:space="0" w:color="auto"/>
            <w:bottom w:val="none" w:sz="0" w:space="0" w:color="auto"/>
            <w:right w:val="none" w:sz="0" w:space="0" w:color="auto"/>
          </w:divBdr>
        </w:div>
        <w:div w:id="445201184">
          <w:marLeft w:val="475"/>
          <w:marRight w:val="0"/>
          <w:marTop w:val="0"/>
          <w:marBottom w:val="0"/>
          <w:divBdr>
            <w:top w:val="none" w:sz="0" w:space="0" w:color="auto"/>
            <w:left w:val="none" w:sz="0" w:space="0" w:color="auto"/>
            <w:bottom w:val="none" w:sz="0" w:space="0" w:color="auto"/>
            <w:right w:val="none" w:sz="0" w:space="0" w:color="auto"/>
          </w:divBdr>
        </w:div>
        <w:div w:id="127356906">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Sholtz</dc:creator>
  <cp:keywords/>
  <dc:description/>
  <cp:lastModifiedBy>Agenoria Powell</cp:lastModifiedBy>
  <cp:revision>2</cp:revision>
  <dcterms:created xsi:type="dcterms:W3CDTF">2020-08-11T02:44:00Z</dcterms:created>
  <dcterms:modified xsi:type="dcterms:W3CDTF">2020-08-11T02:44:00Z</dcterms:modified>
</cp:coreProperties>
</file>